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888" w:rsidRPr="003A5904" w:rsidRDefault="00541888" w:rsidP="00541888">
      <w:pPr>
        <w:pStyle w:val="a4"/>
        <w:widowControl w:val="0"/>
        <w:tabs>
          <w:tab w:val="left" w:pos="851"/>
        </w:tabs>
        <w:ind w:firstLine="567"/>
        <w:rPr>
          <w:b/>
          <w:color w:val="FF0000"/>
          <w:sz w:val="24"/>
          <w:szCs w:val="24"/>
        </w:rPr>
      </w:pPr>
      <w:r w:rsidRPr="003A5904">
        <w:rPr>
          <w:b/>
          <w:color w:val="FF0000"/>
          <w:sz w:val="24"/>
          <w:szCs w:val="24"/>
        </w:rPr>
        <w:t>Вариант 2</w:t>
      </w:r>
    </w:p>
    <w:p w:rsidR="00541888" w:rsidRPr="00D52D74" w:rsidRDefault="00541888" w:rsidP="00541888">
      <w:pPr>
        <w:pStyle w:val="a4"/>
        <w:widowControl w:val="0"/>
        <w:tabs>
          <w:tab w:val="left" w:pos="851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>1</w:t>
      </w:r>
      <w:proofErr w:type="gramStart"/>
      <w:r w:rsidRPr="00D52D74">
        <w:rPr>
          <w:sz w:val="24"/>
          <w:szCs w:val="24"/>
        </w:rPr>
        <w:t xml:space="preserve">  Д</w:t>
      </w:r>
      <w:proofErr w:type="gramEnd"/>
      <w:r w:rsidRPr="00D52D74">
        <w:rPr>
          <w:sz w:val="24"/>
          <w:szCs w:val="24"/>
        </w:rPr>
        <w:t>айте понятия следующим определениям</w:t>
      </w:r>
    </w:p>
    <w:tbl>
      <w:tblPr>
        <w:tblW w:w="9328" w:type="dxa"/>
        <w:tblInd w:w="4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1"/>
        <w:gridCol w:w="4677"/>
      </w:tblGrid>
      <w:tr w:rsidR="00541888" w:rsidRPr="00D52D74" w:rsidTr="004C37F2">
        <w:tc>
          <w:tcPr>
            <w:tcW w:w="4651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D52D74">
              <w:rPr>
                <w:color w:val="000000"/>
                <w:sz w:val="24"/>
                <w:szCs w:val="24"/>
              </w:rPr>
              <w:t>Термин</w:t>
            </w:r>
          </w:p>
        </w:tc>
        <w:tc>
          <w:tcPr>
            <w:tcW w:w="4677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>Понятие</w:t>
            </w:r>
          </w:p>
        </w:tc>
      </w:tr>
      <w:tr w:rsidR="00541888" w:rsidRPr="00D52D74" w:rsidTr="004C37F2">
        <w:tc>
          <w:tcPr>
            <w:tcW w:w="4651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 xml:space="preserve">Оборотные средства </w:t>
            </w:r>
          </w:p>
        </w:tc>
        <w:tc>
          <w:tcPr>
            <w:tcW w:w="4677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541888" w:rsidRPr="00D52D74" w:rsidTr="004C37F2">
        <w:tc>
          <w:tcPr>
            <w:tcW w:w="4651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 xml:space="preserve">Время оборота </w:t>
            </w:r>
          </w:p>
        </w:tc>
        <w:tc>
          <w:tcPr>
            <w:tcW w:w="4677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541888" w:rsidRPr="00D52D74" w:rsidTr="004C37F2">
        <w:tc>
          <w:tcPr>
            <w:tcW w:w="4651" w:type="dxa"/>
            <w:shd w:val="clear" w:color="auto" w:fill="auto"/>
          </w:tcPr>
          <w:p w:rsidR="00541888" w:rsidRPr="00D52D74" w:rsidRDefault="00541888" w:rsidP="004C37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Физический износ </w:t>
            </w:r>
          </w:p>
        </w:tc>
        <w:tc>
          <w:tcPr>
            <w:tcW w:w="4677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541888" w:rsidRPr="00D52D74" w:rsidTr="004C37F2">
        <w:tc>
          <w:tcPr>
            <w:tcW w:w="4651" w:type="dxa"/>
            <w:shd w:val="clear" w:color="auto" w:fill="auto"/>
          </w:tcPr>
          <w:p w:rsidR="00541888" w:rsidRPr="00D52D74" w:rsidRDefault="00541888" w:rsidP="004C37F2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Фонды обращения </w:t>
            </w:r>
          </w:p>
        </w:tc>
        <w:tc>
          <w:tcPr>
            <w:tcW w:w="4677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541888" w:rsidRPr="00D52D74" w:rsidTr="004C37F2">
        <w:tc>
          <w:tcPr>
            <w:tcW w:w="4651" w:type="dxa"/>
            <w:shd w:val="clear" w:color="auto" w:fill="auto"/>
          </w:tcPr>
          <w:p w:rsidR="00541888" w:rsidRPr="00D52D74" w:rsidRDefault="00541888" w:rsidP="004C37F2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>Основной капитал</w:t>
            </w:r>
          </w:p>
        </w:tc>
        <w:tc>
          <w:tcPr>
            <w:tcW w:w="4677" w:type="dxa"/>
            <w:shd w:val="clear" w:color="auto" w:fill="auto"/>
          </w:tcPr>
          <w:p w:rsidR="00541888" w:rsidRPr="00D52D74" w:rsidRDefault="00541888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</w:tbl>
    <w:p w:rsidR="00541888" w:rsidRPr="00D52D74" w:rsidRDefault="00541888" w:rsidP="005418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1888" w:rsidRPr="00D52D74" w:rsidRDefault="00541888" w:rsidP="00541888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D52D74">
        <w:rPr>
          <w:rFonts w:ascii="Times New Roman" w:hAnsi="Times New Roman" w:cs="Times New Roman"/>
          <w:sz w:val="24"/>
          <w:szCs w:val="24"/>
        </w:rPr>
        <w:t>Движение стоимости инвестиционных ресурсов через сферы производства и обращения, в результате которого она проходит три стадии и последовательно принимает производственную, денежную и товарную формы представляет собой:</w:t>
      </w:r>
    </w:p>
    <w:p w:rsidR="00541888" w:rsidRPr="00D52D74" w:rsidRDefault="00541888" w:rsidP="00541888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Производство</w:t>
      </w:r>
    </w:p>
    <w:p w:rsidR="00541888" w:rsidRPr="00D52D74" w:rsidRDefault="00541888" w:rsidP="00541888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Воспроизводство</w:t>
      </w:r>
    </w:p>
    <w:p w:rsidR="00541888" w:rsidRPr="00D52D74" w:rsidRDefault="00541888" w:rsidP="00541888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Оборот</w:t>
      </w:r>
    </w:p>
    <w:p w:rsidR="00541888" w:rsidRPr="00D52D74" w:rsidRDefault="00541888" w:rsidP="00541888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Кругооборот</w:t>
      </w:r>
    </w:p>
    <w:p w:rsidR="00541888" w:rsidRPr="00D52D74" w:rsidRDefault="00541888" w:rsidP="00541888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 xml:space="preserve">Износ </w:t>
      </w:r>
    </w:p>
    <w:p w:rsidR="00541888" w:rsidRPr="00D52D74" w:rsidRDefault="00541888" w:rsidP="0054188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1888" w:rsidRPr="00D52D74" w:rsidRDefault="00541888" w:rsidP="00541888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D52D74">
        <w:rPr>
          <w:rFonts w:ascii="Times New Roman" w:hAnsi="Times New Roman" w:cs="Times New Roman"/>
          <w:sz w:val="24"/>
          <w:szCs w:val="24"/>
        </w:rPr>
        <w:t xml:space="preserve">Определить ежегодные амортизационные отчисления, если среднегодовая стоимость ОПФ 900,0 </w:t>
      </w:r>
      <w:proofErr w:type="spellStart"/>
      <w:proofErr w:type="gramStart"/>
      <w:r w:rsidRPr="00D52D74">
        <w:rPr>
          <w:rFonts w:ascii="Times New Roman" w:hAnsi="Times New Roman" w:cs="Times New Roman"/>
          <w:sz w:val="24"/>
          <w:szCs w:val="24"/>
        </w:rPr>
        <w:t>тыс</w:t>
      </w:r>
      <w:proofErr w:type="spellEnd"/>
      <w:proofErr w:type="gramEnd"/>
      <w:r w:rsidRPr="00D52D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2D7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D52D74">
        <w:rPr>
          <w:rFonts w:ascii="Times New Roman" w:hAnsi="Times New Roman" w:cs="Times New Roman"/>
          <w:sz w:val="24"/>
          <w:szCs w:val="24"/>
        </w:rPr>
        <w:t>, а срок службы 4 лет</w:t>
      </w:r>
    </w:p>
    <w:p w:rsidR="00541888" w:rsidRPr="00D52D74" w:rsidRDefault="00541888" w:rsidP="00541888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D52D74">
        <w:rPr>
          <w:rFonts w:ascii="Times New Roman" w:hAnsi="Times New Roman" w:cs="Times New Roman"/>
          <w:sz w:val="24"/>
          <w:szCs w:val="24"/>
        </w:rPr>
        <w:t xml:space="preserve">Чему равна среднегодовая стоимость ОПФ, если выпуск продукции составил 1500 тыс. </w:t>
      </w:r>
      <w:proofErr w:type="spellStart"/>
      <w:r w:rsidRPr="00D52D7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D52D74">
        <w:rPr>
          <w:rFonts w:ascii="Times New Roman" w:hAnsi="Times New Roman" w:cs="Times New Roman"/>
          <w:sz w:val="24"/>
          <w:szCs w:val="24"/>
        </w:rPr>
        <w:t>, а   фондоотдача равна  3:</w:t>
      </w:r>
    </w:p>
    <w:p w:rsidR="00541888" w:rsidRPr="00D52D74" w:rsidRDefault="00541888" w:rsidP="00541888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2D74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D52D74">
        <w:rPr>
          <w:rFonts w:ascii="Times New Roman" w:hAnsi="Times New Roman" w:cs="Times New Roman"/>
          <w:sz w:val="24"/>
          <w:szCs w:val="24"/>
        </w:rPr>
        <w:t xml:space="preserve">пределить среднегодовую стоимость оборотного капитала, если коэффициент оборачиваемости оборотного капитала 5 ,  а объем реализованной продукции составил 35000тыс.тг. </w:t>
      </w:r>
    </w:p>
    <w:p w:rsidR="00541888" w:rsidRDefault="00541888" w:rsidP="00541888">
      <w:pPr>
        <w:pStyle w:val="a4"/>
        <w:widowControl w:val="0"/>
        <w:tabs>
          <w:tab w:val="left" w:pos="851"/>
          <w:tab w:val="left" w:pos="1995"/>
        </w:tabs>
        <w:ind w:firstLine="567"/>
        <w:rPr>
          <w:b/>
          <w:color w:val="FF0000"/>
          <w:sz w:val="24"/>
          <w:szCs w:val="24"/>
        </w:rPr>
      </w:pPr>
    </w:p>
    <w:sectPr w:rsidR="005418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943B0"/>
    <w:multiLevelType w:val="hybridMultilevel"/>
    <w:tmpl w:val="DE12DA2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466F96"/>
    <w:multiLevelType w:val="hybridMultilevel"/>
    <w:tmpl w:val="15D8711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FF4135B"/>
    <w:multiLevelType w:val="hybridMultilevel"/>
    <w:tmpl w:val="78E467B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FEE7319"/>
    <w:multiLevelType w:val="hybridMultilevel"/>
    <w:tmpl w:val="8CAC2FE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1888"/>
    <w:rsid w:val="00541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188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541888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5">
    <w:name w:val="Основной текст Знак"/>
    <w:basedOn w:val="a0"/>
    <w:link w:val="a4"/>
    <w:rsid w:val="00541888"/>
    <w:rPr>
      <w:rFonts w:ascii="Times New Roman" w:eastAsia="Batang" w:hAnsi="Times New Roman" w:cs="Times New Roman"/>
      <w:sz w:val="28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Company>MultiDVD Team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2020-03-17T17:15:00Z</dcterms:created>
  <dcterms:modified xsi:type="dcterms:W3CDTF">2020-03-17T17:19:00Z</dcterms:modified>
</cp:coreProperties>
</file>